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A69F4" w:rsidRDefault="008A69F4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A69F4" w:rsidRDefault="008A69F4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69F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Teacher\Desktop\приказ о родительском контр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приказ о родительском контрол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604E" w:rsidRDefault="00F7604E" w:rsidP="00EA2227">
      <w:pPr>
        <w:pStyle w:val="a3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04E" w:rsidRDefault="00F7604E" w:rsidP="00EA2227">
      <w:pPr>
        <w:pStyle w:val="a3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04E" w:rsidRDefault="00F7604E" w:rsidP="00EA2227">
      <w:pPr>
        <w:pStyle w:val="a3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8A69F4" w:rsidRDefault="008A69F4" w:rsidP="008A6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EA2227" w:rsidRPr="008A69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EA2227" w:rsidRDefault="00EA2227" w:rsidP="00EA2227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84480" w:rsidRDefault="00EA2227" w:rsidP="00EA2227">
      <w:pPr>
        <w:pStyle w:val="a3"/>
        <w:spacing w:after="0" w:line="240" w:lineRule="auto"/>
        <w:ind w:left="1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84480" w:rsidRDefault="00EA2227" w:rsidP="00EA2227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84480" w:rsidRDefault="00EA2227" w:rsidP="00EA2227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227" w:rsidRPr="006579F1" w:rsidRDefault="00EA2227" w:rsidP="00EA22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9F1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proofErr w:type="spellStart"/>
      <w:r w:rsidRPr="006579F1">
        <w:rPr>
          <w:rFonts w:ascii="Times New Roman" w:hAnsi="Times New Roman" w:cs="Times New Roman"/>
          <w:b/>
          <w:sz w:val="28"/>
          <w:szCs w:val="28"/>
        </w:rPr>
        <w:t>бракеражной</w:t>
      </w:r>
      <w:proofErr w:type="spellEnd"/>
      <w:r w:rsidRPr="006579F1">
        <w:rPr>
          <w:rFonts w:ascii="Times New Roman" w:hAnsi="Times New Roman" w:cs="Times New Roman"/>
          <w:b/>
          <w:sz w:val="28"/>
          <w:szCs w:val="28"/>
        </w:rPr>
        <w:t xml:space="preserve"> комиссии</w:t>
      </w:r>
    </w:p>
    <w:p w:rsidR="00EA2227" w:rsidRDefault="00EA2227" w:rsidP="00EA22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79F1">
        <w:rPr>
          <w:rFonts w:ascii="Times New Roman" w:hAnsi="Times New Roman" w:cs="Times New Roman"/>
          <w:b/>
          <w:sz w:val="28"/>
          <w:szCs w:val="28"/>
        </w:rPr>
        <w:t>родительского контроля на 2020-2021 учебный год</w:t>
      </w:r>
    </w:p>
    <w:p w:rsid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2227" w:rsidRP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227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spellStart"/>
      <w:r w:rsidRPr="00EA2227">
        <w:rPr>
          <w:rFonts w:ascii="Times New Roman" w:hAnsi="Times New Roman" w:cs="Times New Roman"/>
          <w:sz w:val="28"/>
          <w:szCs w:val="28"/>
        </w:rPr>
        <w:t>бр</w:t>
      </w:r>
      <w:r w:rsidR="00F7604E">
        <w:rPr>
          <w:rFonts w:ascii="Times New Roman" w:hAnsi="Times New Roman" w:cs="Times New Roman"/>
          <w:sz w:val="28"/>
          <w:szCs w:val="28"/>
        </w:rPr>
        <w:t>акеражной</w:t>
      </w:r>
      <w:proofErr w:type="spellEnd"/>
      <w:r w:rsidR="00F7604E">
        <w:rPr>
          <w:rFonts w:ascii="Times New Roman" w:hAnsi="Times New Roman" w:cs="Times New Roman"/>
          <w:sz w:val="28"/>
          <w:szCs w:val="28"/>
        </w:rPr>
        <w:t xml:space="preserve"> комиссии </w:t>
      </w:r>
      <w:proofErr w:type="gramStart"/>
      <w:r w:rsidR="00F7604E">
        <w:rPr>
          <w:rFonts w:ascii="Times New Roman" w:hAnsi="Times New Roman" w:cs="Times New Roman"/>
          <w:sz w:val="28"/>
          <w:szCs w:val="28"/>
        </w:rPr>
        <w:t>в  столовой</w:t>
      </w:r>
      <w:proofErr w:type="gramEnd"/>
      <w:r w:rsidRPr="00EA2227">
        <w:rPr>
          <w:rFonts w:ascii="Times New Roman" w:hAnsi="Times New Roman" w:cs="Times New Roman"/>
          <w:sz w:val="28"/>
          <w:szCs w:val="28"/>
        </w:rPr>
        <w:t>:</w:t>
      </w:r>
    </w:p>
    <w:p w:rsidR="00EA2227" w:rsidRP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227">
        <w:rPr>
          <w:rFonts w:ascii="Times New Roman" w:hAnsi="Times New Roman" w:cs="Times New Roman"/>
          <w:sz w:val="28"/>
          <w:szCs w:val="28"/>
        </w:rPr>
        <w:t xml:space="preserve">- </w:t>
      </w:r>
      <w:r w:rsidR="00F7604E">
        <w:rPr>
          <w:rFonts w:ascii="Times New Roman" w:hAnsi="Times New Roman" w:cs="Times New Roman"/>
          <w:sz w:val="28"/>
          <w:szCs w:val="28"/>
        </w:rPr>
        <w:t>Нужна</w:t>
      </w:r>
      <w:r w:rsidR="008A69F4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8A69F4">
        <w:rPr>
          <w:rFonts w:ascii="Times New Roman" w:hAnsi="Times New Roman" w:cs="Times New Roman"/>
          <w:sz w:val="28"/>
          <w:szCs w:val="28"/>
        </w:rPr>
        <w:t>Е.Г  представитель</w:t>
      </w:r>
      <w:proofErr w:type="gramEnd"/>
      <w:r w:rsidR="008A69F4">
        <w:rPr>
          <w:rFonts w:ascii="Times New Roman" w:hAnsi="Times New Roman" w:cs="Times New Roman"/>
          <w:sz w:val="28"/>
          <w:szCs w:val="28"/>
        </w:rPr>
        <w:t xml:space="preserve"> родителей 4</w:t>
      </w:r>
      <w:r w:rsidR="00F7604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A2227" w:rsidRPr="00EA2227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22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A69F4">
        <w:rPr>
          <w:rFonts w:ascii="Times New Roman" w:hAnsi="Times New Roman" w:cs="Times New Roman"/>
          <w:sz w:val="28"/>
          <w:szCs w:val="28"/>
        </w:rPr>
        <w:t>Джарлагасова</w:t>
      </w:r>
      <w:proofErr w:type="spellEnd"/>
      <w:r w:rsidR="008A69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69F4">
        <w:rPr>
          <w:rFonts w:ascii="Times New Roman" w:hAnsi="Times New Roman" w:cs="Times New Roman"/>
          <w:sz w:val="28"/>
          <w:szCs w:val="28"/>
        </w:rPr>
        <w:t>Т.А..</w:t>
      </w:r>
      <w:proofErr w:type="gramEnd"/>
      <w:r w:rsidR="008A69F4">
        <w:rPr>
          <w:rFonts w:ascii="Times New Roman" w:hAnsi="Times New Roman" w:cs="Times New Roman"/>
          <w:sz w:val="28"/>
          <w:szCs w:val="28"/>
        </w:rPr>
        <w:t xml:space="preserve"> представитель родителей 2</w:t>
      </w:r>
      <w:r w:rsidR="00F7604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A2227" w:rsidRPr="00EA2227" w:rsidRDefault="008A69F4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7604E">
        <w:rPr>
          <w:rFonts w:ascii="Times New Roman" w:hAnsi="Times New Roman" w:cs="Times New Roman"/>
          <w:sz w:val="28"/>
          <w:szCs w:val="28"/>
        </w:rPr>
        <w:t xml:space="preserve"> Багров</w:t>
      </w:r>
      <w:r>
        <w:rPr>
          <w:rFonts w:ascii="Times New Roman" w:hAnsi="Times New Roman" w:cs="Times New Roman"/>
          <w:sz w:val="28"/>
          <w:szCs w:val="28"/>
        </w:rPr>
        <w:t>а Н.И. представитель родителей 6</w:t>
      </w:r>
      <w:r w:rsidR="00F7604E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A2227" w:rsidRPr="00214A2F" w:rsidRDefault="00EA2227" w:rsidP="00EA2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227" w:rsidRDefault="00EA2227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604E" w:rsidRDefault="009D3B9A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604E" w:rsidRDefault="00F7604E" w:rsidP="0009219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B9A" w:rsidRPr="0009219C" w:rsidRDefault="008A69F4" w:rsidP="008A6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bookmarkStart w:id="0" w:name="_GoBack"/>
      <w:bookmarkEnd w:id="0"/>
      <w:r w:rsidR="00214A2F" w:rsidRPr="00092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proofErr w:type="gramStart"/>
      <w:r w:rsidR="00214A2F" w:rsidRPr="00092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9D3B9A" w:rsidRPr="00092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009E" w:rsidRPr="0009219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</w:p>
    <w:p w:rsidR="00684480" w:rsidRDefault="00684480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4480" w:rsidRPr="00684480" w:rsidRDefault="00684480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80" w:rsidRPr="00214A2F" w:rsidRDefault="009D3B9A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Положение</w:t>
      </w:r>
    </w:p>
    <w:p w:rsidR="009D3B9A" w:rsidRPr="006579F1" w:rsidRDefault="009D3B9A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бракеражной</w:t>
      </w:r>
      <w:proofErr w:type="spellEnd"/>
      <w:r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родительского контроля</w:t>
      </w:r>
    </w:p>
    <w:p w:rsidR="009D3B9A" w:rsidRPr="006579F1" w:rsidRDefault="00F7604E" w:rsidP="000921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D3B9A"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общеобразовательного  автономного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3B9A" w:rsidRPr="0065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</w:p>
    <w:p w:rsidR="009D3B9A" w:rsidRPr="006579F1" w:rsidRDefault="00F7604E" w:rsidP="00F760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общеобразовательной школы №22 </w:t>
      </w:r>
    </w:p>
    <w:p w:rsidR="009D3B9A" w:rsidRPr="00214A2F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1.Общие положения</w:t>
      </w:r>
    </w:p>
    <w:p w:rsidR="009D3B9A" w:rsidRPr="00684480" w:rsidRDefault="009D3B9A" w:rsidP="000921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B9A" w:rsidRPr="00684480" w:rsidRDefault="009D3B9A" w:rsidP="0009219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родительского контроля </w:t>
      </w:r>
      <w:r w:rsidR="00F760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МОАУ ООШ№</w:t>
      </w:r>
      <w:proofErr w:type="gramStart"/>
      <w:r w:rsidR="00F76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</w:t>
      </w: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– </w:t>
      </w: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бракераждная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комиссия) создаётся и действует в соответствии с данным положением (далее – Школа) в целях осуществления контроля организации питания учащихся со стороны родителей, соблюдения санитарно-гигиенических требований при приготовлении и раздаче пищи в школе.</w:t>
      </w:r>
    </w:p>
    <w:p w:rsidR="009D3B9A" w:rsidRPr="00684480" w:rsidRDefault="009D3B9A" w:rsidP="0009219C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в своей деятельности руководствуется действующими СанПиНами, сборниками рецептур, технологическими картами, ГОСТами, локальными актами Школы.</w:t>
      </w:r>
    </w:p>
    <w:p w:rsidR="009D3B9A" w:rsidRPr="00684480" w:rsidRDefault="009D3B9A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214A2F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009E" w:rsidRPr="00214A2F" w:rsidRDefault="00AE009E" w:rsidP="0009219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создания </w:t>
      </w:r>
      <w:proofErr w:type="spellStart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бракеражной</w:t>
      </w:r>
      <w:proofErr w:type="spellEnd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комиссии и её состав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создаётся приказом директора Школы. Состав комиссии, сроки её полномочий оговариваются в приказе директора Школы.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 состав </w:t>
      </w: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входят родители обучающихся Школы на основе добровольного согласия.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Деятельность </w:t>
      </w: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регламентируется настоящим Положением, которое утверждается директором Школы.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214A2F" w:rsidRDefault="00AE009E" w:rsidP="0009219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Полномочия </w:t>
      </w:r>
      <w:proofErr w:type="spellStart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бракеражной</w:t>
      </w:r>
      <w:proofErr w:type="spellEnd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комиссии</w:t>
      </w:r>
    </w:p>
    <w:p w:rsidR="00AE009E" w:rsidRPr="00684480" w:rsidRDefault="00AE009E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9E" w:rsidRPr="00684480" w:rsidRDefault="00AE009E" w:rsidP="0009219C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должна способствовать обеспечению качественным питанием учащихся Школы.</w:t>
      </w:r>
    </w:p>
    <w:p w:rsidR="00AE009E" w:rsidRPr="00684480" w:rsidRDefault="00684480" w:rsidP="0009219C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осуществляет контроль за организацией питания учащихся со стороны родителей, соблюдения санитарно-гигиенических требований при приготовлении и раздаче пищи в школе:</w:t>
      </w:r>
    </w:p>
    <w:p w:rsidR="00684480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контроль соблюдения санитарно-гигиенических норм; </w:t>
      </w:r>
    </w:p>
    <w:p w:rsidR="00684480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 за соответствием приготовленных блюд утвержденному меню;</w:t>
      </w:r>
    </w:p>
    <w:p w:rsidR="00AE009E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E009E" w:rsidRPr="0068448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существляет контроль за доброкачественностью готовой продукции, проводит органолептическую оценку готовой пищи, т.е. определяет её цвет, запах, вкус, консистенцию, жесткость, сочность и т.д., в соответствии с Правилами бракеража пищи;</w:t>
      </w:r>
    </w:p>
    <w:p w:rsidR="00684480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наличие контрольного блюда и суточной пробы;</w:t>
      </w:r>
    </w:p>
    <w:p w:rsidR="00684480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фактический выход одной порции каждого блюда;</w:t>
      </w:r>
    </w:p>
    <w:p w:rsidR="00684480" w:rsidRDefault="00684480" w:rsidP="0009219C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соответствие объемов приготовленного питания объему разовых порций и количеству детей.</w:t>
      </w:r>
    </w:p>
    <w:p w:rsidR="00684480" w:rsidRDefault="00684480" w:rsidP="0009219C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проверок пищеблоков </w:t>
      </w:r>
      <w:proofErr w:type="spellStart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руководствуется Санитарно-эпидемиологическими правилами СП 2.3.6. 1079-01 «Санитарно-эпидемиологические требования к организации общественного питания, изготовлению и </w:t>
      </w:r>
      <w:proofErr w:type="spellStart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оборотоспособности</w:t>
      </w:r>
      <w:proofErr w:type="spellEnd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 пищевых продуктов и продовольственного сырья».</w:t>
      </w:r>
    </w:p>
    <w:p w:rsidR="00237380" w:rsidRDefault="0009219C" w:rsidP="0009219C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="0023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имеет право: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 любое время проверять санитарное состояние пищеблока;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проверять выход продукции;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наличие суточной пробы;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проверять соответствие процесса приготовления пищи технологическим картам;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проверять качество поставляемой продукции;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контролировать разнообразие и соблюдение двухнедельного меню;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вносить на рассмотрение руководства школы и ответственным за питание предложения по улучшению качества питания и обслуживания.</w:t>
      </w: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380" w:rsidRDefault="00237380" w:rsidP="0009219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организации питания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4A2F" w:rsidRDefault="00214A2F" w:rsidP="0009219C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="00214A2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езультаты проверки выхода блюд, их качества отражаются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журнале и оцениваются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четырехбальной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системе. В случае выявления каких-либо нарушений, замечаний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должна незамедлительно поставить в известность директора Школы.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Замечания и нарушения, установленные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комиссией в организации питания детей, заносятся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журнал.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214A2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обязательны к исполнению</w:t>
      </w:r>
      <w:r w:rsidR="00214A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руководством Школы и работниками пищеблока.</w:t>
      </w: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D5A" w:rsidRDefault="00740D5A" w:rsidP="00740D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D5A" w:rsidRDefault="00740D5A" w:rsidP="00740D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</w:p>
    <w:p w:rsidR="00214A2F" w:rsidRPr="00740D5A" w:rsidRDefault="00740D5A" w:rsidP="00740D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="00214A2F" w:rsidRPr="00740D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План-задание для </w:t>
      </w:r>
      <w:proofErr w:type="spellStart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бракеражной</w:t>
      </w:r>
      <w:proofErr w:type="spellEnd"/>
      <w:r w:rsidRPr="00214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комиссии родительского контроля в обеденном зале</w:t>
      </w:r>
    </w:p>
    <w:p w:rsidR="00214A2F" w:rsidRP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контроль за доброкачественностью готовой продукции, проводит органолептическую оценку готовой пищи в соответствии с Правилами бракеража пищи;</w:t>
      </w: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наличие контрольного блюда;</w:t>
      </w: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фактический выход одной порции каждого блюда;</w:t>
      </w:r>
    </w:p>
    <w:p w:rsidR="00214A2F" w:rsidRDefault="00214A2F" w:rsidP="0009219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блюда на соответствие в меню.</w:t>
      </w:r>
    </w:p>
    <w:p w:rsidR="00237380" w:rsidRDefault="00237380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19C" w:rsidRDefault="0009219C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A2F" w:rsidRDefault="00214A2F" w:rsidP="0009219C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5E6E" w:rsidRDefault="00D25E6E" w:rsidP="0009219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2227" w:rsidRDefault="00EA2227" w:rsidP="0009219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2227" w:rsidRDefault="00EA2227" w:rsidP="0009219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25E6E" w:rsidRPr="002C6A5E" w:rsidRDefault="00D25E6E" w:rsidP="00D25E6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C6A5E">
        <w:rPr>
          <w:rFonts w:ascii="Times New Roman" w:hAnsi="Times New Roman" w:cs="Times New Roman"/>
          <w:sz w:val="24"/>
          <w:szCs w:val="24"/>
        </w:rPr>
        <w:t>Приложение 4</w:t>
      </w:r>
    </w:p>
    <w:p w:rsidR="00D25E6E" w:rsidRPr="002C6A5E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A5E">
        <w:rPr>
          <w:rFonts w:ascii="Times New Roman" w:hAnsi="Times New Roman" w:cs="Times New Roman"/>
          <w:b/>
          <w:sz w:val="28"/>
          <w:szCs w:val="28"/>
        </w:rPr>
        <w:t>Правила бракеража пищи родителями</w:t>
      </w:r>
    </w:p>
    <w:p w:rsidR="00D25E6E" w:rsidRPr="00EB291C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1.Общие положения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1.1. Все блюда и кулинарные изделия, изготовляемые на пищеблоке </w:t>
      </w:r>
      <w:r w:rsidR="00740D5A">
        <w:rPr>
          <w:rFonts w:ascii="Times New Roman" w:hAnsi="Times New Roman" w:cs="Times New Roman"/>
          <w:sz w:val="24"/>
          <w:szCs w:val="24"/>
        </w:rPr>
        <w:t xml:space="preserve">МОАУ ООШ№22 </w:t>
      </w:r>
      <w:r w:rsidRPr="00EB291C">
        <w:rPr>
          <w:rFonts w:ascii="Times New Roman" w:hAnsi="Times New Roman" w:cs="Times New Roman"/>
          <w:sz w:val="24"/>
          <w:szCs w:val="24"/>
        </w:rPr>
        <w:t>далее – Школа), подлежат обязательному бракеражу по мере их готовности.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1.2. Бракераж пищи проводится до начала отпуска каждой вновь приготовленной порции.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1.3. Бракераж блюд и готовых кулинарных издел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B291C">
        <w:rPr>
          <w:rFonts w:ascii="Times New Roman" w:hAnsi="Times New Roman" w:cs="Times New Roman"/>
          <w:sz w:val="24"/>
          <w:szCs w:val="24"/>
        </w:rPr>
        <w:t xml:space="preserve">й производит любое лицо из состава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комиссии, назначенное председателем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1.4. Оценка качества продукции заносится в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журнал. При наличии замечаний в части нарушения технологии приготовления пищи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комиссия обязана незамедлительно уведомить директора Школы любым удобным способом.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1.5.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журнал должен быть пронумерован, прошнурован и скреплён печатью. Хранится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жу</w:t>
      </w:r>
      <w:r w:rsidR="00740D5A">
        <w:rPr>
          <w:rFonts w:ascii="Times New Roman" w:hAnsi="Times New Roman" w:cs="Times New Roman"/>
          <w:sz w:val="24"/>
          <w:szCs w:val="24"/>
        </w:rPr>
        <w:t xml:space="preserve">рнал </w:t>
      </w:r>
      <w:proofErr w:type="gramStart"/>
      <w:r w:rsidR="00740D5A">
        <w:rPr>
          <w:rFonts w:ascii="Times New Roman" w:hAnsi="Times New Roman" w:cs="Times New Roman"/>
          <w:sz w:val="24"/>
          <w:szCs w:val="24"/>
        </w:rPr>
        <w:t>у  повара.</w:t>
      </w:r>
      <w:r w:rsidRPr="00EB291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25E6E" w:rsidRPr="002C6A5E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A5E">
        <w:rPr>
          <w:rFonts w:ascii="Times New Roman" w:hAnsi="Times New Roman" w:cs="Times New Roman"/>
          <w:b/>
          <w:sz w:val="24"/>
          <w:szCs w:val="24"/>
        </w:rPr>
        <w:t>2. Методика органолептической оценки пищи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2.1. Органолептическую оценку пищи начинают с внешнего осмотра образцов пищи. Осмотр лучше проводить при дневном свете. Осмотром определяют внешний вид пищи, её цвет.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2.2. Определяется запах пищи. Запах определяется при затаённом дыхании.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Для обозначения запаха пользуются эпитетами: чистый, свежий, ароматный, пряный, гнилостный, молочнокислый.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Специфический запах обозначается: селёдочный, чесночный, мятный, ванильный и т.д.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2.3.Вкус пищи, как и запах, следует устанавливать при характерной для неё температуре.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2.4. При снятии  пробы необходимо выполнить правила предосторожности: из сырых продуктов пробуют только те, которые применяются в сыром виде; вкусовая проба не проводится в случае обнаружения признаков разложения в виде неприятного запаха, а так же в случае подозрения, что данный продукт был причиной пищевого отравления.</w:t>
      </w:r>
    </w:p>
    <w:p w:rsidR="00D25E6E" w:rsidRPr="002C6A5E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A5E">
        <w:rPr>
          <w:rFonts w:ascii="Times New Roman" w:hAnsi="Times New Roman" w:cs="Times New Roman"/>
          <w:b/>
          <w:sz w:val="24"/>
          <w:szCs w:val="24"/>
        </w:rPr>
        <w:t>3. Органолептическая оценка первых блюд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3.1. Для органолептического исследования первое блюдо тщательно перемешивается в котле и берётся в небольшом количестве на тарелку. Отмечают внешний вид и цвет, по которому можно судить о соблюдении технологии его приготовления. Следует обращать внимание на качество обработки сырья: тщательность очистки овощей, наличие посторонних примесей и загрязненности.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3.2. При оценк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B291C">
        <w:rPr>
          <w:rFonts w:ascii="Times New Roman" w:hAnsi="Times New Roman" w:cs="Times New Roman"/>
          <w:sz w:val="24"/>
          <w:szCs w:val="24"/>
        </w:rPr>
        <w:t xml:space="preserve"> внешнего вида супов и тушеных овощей проверяют форму нарезки овощей и других компонентов, сохранение её в процессе варки.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3.3. При органолептической оценке обращают внимание на прозрачность супов и бульонов, особенно изготовляемых из мяса и рыбы. Недоброкачественное мясо и рыба дают мутные бульоны, капли жира имеют мелкодисперсный вид и на поверхности не образуют жирных янтарных пленок.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3.4. При проверке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пюреобразных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супов пробу сливают тонкой струйкой из ложки в  тарелку, отмечая густоту, осторожность консистенции, наличие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непротертых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частиц.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3.5. При определении вкуса и запаха отмечают, обладает ли блюдо присущим ему вкусом, нет ли постороннего привкуса и запаха, наличия горечи,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недосолености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>, пересола.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3.6. Не разрешаются блюда с привкусом сырой и подгорелой муки, с недоваренными или сильно переваренными продуктами, комками заварившейся муки, резкой кислотностью, пересолом.</w:t>
      </w:r>
    </w:p>
    <w:p w:rsidR="00D25E6E" w:rsidRPr="002C6A5E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A5E">
        <w:rPr>
          <w:rFonts w:ascii="Times New Roman" w:hAnsi="Times New Roman" w:cs="Times New Roman"/>
          <w:b/>
          <w:sz w:val="24"/>
          <w:szCs w:val="24"/>
        </w:rPr>
        <w:t>4. Органолептическая оценка вторых блюд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4.1. В блюдах, отпускаемых с гарниром и соусом, все составные части оцениваются отдельно. Оценка соусных блюд даётся общая.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4.2.Мясо птицы должно быть мягким, сочным и легко отделяться от костей.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4.3. При наличии крупяных, мучных или овощных гарниров проверяют также их консистенцию. В рассыпчатых кашах хорошо набухшие зерна должны отделяться друг от друга. Распределяя кашу тонким слоем на тарелке, проверяют присутствии в ней необрушенных зерен, посторонних примесей, комков.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4.4. Макаронные изделия, если они сварены правильно, должны быть мягкими и легко определяться друг от друга, не склеиваясь, свисать с ребра вилки или ложки.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B291C">
        <w:rPr>
          <w:rFonts w:ascii="Times New Roman" w:hAnsi="Times New Roman" w:cs="Times New Roman"/>
          <w:sz w:val="24"/>
          <w:szCs w:val="24"/>
        </w:rPr>
        <w:t>иточки и котлеты из круп должны сохранять форму после жарки.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lastRenderedPageBreak/>
        <w:t>4.5. при  оценк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B291C">
        <w:rPr>
          <w:rFonts w:ascii="Times New Roman" w:hAnsi="Times New Roman" w:cs="Times New Roman"/>
          <w:sz w:val="24"/>
          <w:szCs w:val="24"/>
        </w:rPr>
        <w:t xml:space="preserve"> овощных гарниров обращают внимание на качество очистки овощей и картофеля, на консистенцию блюд, их внешний вид, цвет.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4.6. Консистенцию соусов определяют, сливая тонкой струйкой из ложки в тарелку. Если в состав соуса входит пассированные коренья и лук, их отделяют и проверяют состав, форму нарезки, консистенцию. Обязательно обращают внимание на цвет соуса. 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4.7. При определении вкуса и з</w:t>
      </w:r>
      <w:r>
        <w:rPr>
          <w:rFonts w:ascii="Times New Roman" w:hAnsi="Times New Roman" w:cs="Times New Roman"/>
          <w:sz w:val="24"/>
          <w:szCs w:val="24"/>
        </w:rPr>
        <w:t>апаха блюд обращают внимание на на</w:t>
      </w:r>
      <w:r w:rsidRPr="00EB291C">
        <w:rPr>
          <w:rFonts w:ascii="Times New Roman" w:hAnsi="Times New Roman" w:cs="Times New Roman"/>
          <w:sz w:val="24"/>
          <w:szCs w:val="24"/>
        </w:rPr>
        <w:t>личие специфических запахов. Особенно это важно для рыбы, которая легко приобретает посторонние запахи их окружающей среды.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291C">
        <w:rPr>
          <w:rFonts w:ascii="Times New Roman" w:hAnsi="Times New Roman" w:cs="Times New Roman"/>
          <w:sz w:val="24"/>
          <w:szCs w:val="24"/>
        </w:rPr>
        <w:t>Вареная рыба должна быть мягкой, сочной, не крошащейся сохраняющей форму нарезки.</w:t>
      </w:r>
    </w:p>
    <w:p w:rsidR="00D25E6E" w:rsidRPr="002C6A5E" w:rsidRDefault="00D25E6E" w:rsidP="00D25E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A5E">
        <w:rPr>
          <w:rFonts w:ascii="Times New Roman" w:hAnsi="Times New Roman" w:cs="Times New Roman"/>
          <w:b/>
          <w:sz w:val="24"/>
          <w:szCs w:val="24"/>
        </w:rPr>
        <w:t>5. Критерии оценки качества блюд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5.1. Оценка качества блюд и </w:t>
      </w:r>
      <w:proofErr w:type="gramStart"/>
      <w:r w:rsidRPr="00EB291C">
        <w:rPr>
          <w:rFonts w:ascii="Times New Roman" w:hAnsi="Times New Roman" w:cs="Times New Roman"/>
          <w:sz w:val="24"/>
          <w:szCs w:val="24"/>
        </w:rPr>
        <w:t>готовых  кулинарных</w:t>
      </w:r>
      <w:proofErr w:type="gramEnd"/>
      <w:r w:rsidRPr="00EB291C">
        <w:rPr>
          <w:rFonts w:ascii="Times New Roman" w:hAnsi="Times New Roman" w:cs="Times New Roman"/>
          <w:sz w:val="24"/>
          <w:szCs w:val="24"/>
        </w:rPr>
        <w:t xml:space="preserve"> изделий производится по органолептическим показателям: вкусу, цвету, запаху, консистенции.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Оценка «отлично» - блюдо приготовлено в соответствии с технологией, соответствует по вкусу, запаху, внешнему виду утвержденной рецептуре и другим показателям, предусмотренным требованиями.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Оценка «хорошо» - незначительные изменения в технологии приготовления блюда, которые не привели к изменению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B291C">
        <w:rPr>
          <w:rFonts w:ascii="Times New Roman" w:hAnsi="Times New Roman" w:cs="Times New Roman"/>
          <w:sz w:val="24"/>
          <w:szCs w:val="24"/>
        </w:rPr>
        <w:t>куса и которые можно исправить (недосолён, не доведён до нужного цвета)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Оценка «удовлетворительно» - изменения в технологии  приготовления привели к изменению вкуса и качества, которые можно исправить, ставится блюдам, которые имеют отклонения от требований кулинарии, но пригодны для употребления в пищу без переработки.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Оценка «неудовлетворительно» - изменения в технологии приготовления блюда невозможно исправить. К раздаче блюдо не допускается.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5.2. Оценки качества блюд заносятся в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журнал установленной формы, оформляются подписями лиц, осуществляющих проверку продукции.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5.3. Выдача готовой продукции проводится только после снятия пробы и записи в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бракеражном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журнале результатов оценки готовых блюд и разрешения их к выдаче.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5.4. лица, проводящие органолептическую оценку пищи должны быть ознакомлены с методикой проведения данного анализа.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5.5. Для определения правильности веса штучных готовых кулинарных изделий и полуфабрикатов одновременно взвешиваются 5-10 порций каждого вида, а каш, гарниров и других нештучных блюд и изделий – путём взвешивания порций, взятых при отпуске потребителю.</w:t>
      </w: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Default="00EE6706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E670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Teacher\Documents\комми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коммис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E6E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25E6E" w:rsidRPr="00EB291C" w:rsidRDefault="00D25E6E" w:rsidP="00D25E6E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91C">
        <w:rPr>
          <w:rFonts w:ascii="Times New Roman" w:hAnsi="Times New Roman" w:cs="Times New Roman"/>
          <w:b/>
          <w:sz w:val="24"/>
          <w:szCs w:val="24"/>
        </w:rPr>
        <w:t>4. Права и ответственность комиссии по контролю за организацией питания обучающихся.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Для осуществления возложенных функций комиссии предоставлены следующие права: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4.1. контролировать в школе организацию и качество питания обучающихся;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4.2. получать от работников пищеблока информацию по организации питания, качеству приготовляемых блюд и соблюдению санитарно-гигиенических норм;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4.3. заслушивать на своих заседаниях старшего повара по обеспечению качественного питания обучающихся;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4.4. проводить проверку работы школьной столовой не в полном составе, но в присутствии не менее  трех человек на момент проверки;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4.5. изменить график проверки, если причина объективна;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4.6. вносить предложения по улучшению качества питания обучающихся;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4.7. состав и порядок работы комиссии доводится до коллектива, обучающихся и родителей.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91C">
        <w:rPr>
          <w:rFonts w:ascii="Times New Roman" w:hAnsi="Times New Roman" w:cs="Times New Roman"/>
          <w:b/>
          <w:sz w:val="24"/>
          <w:szCs w:val="24"/>
        </w:rPr>
        <w:t>5. Организация деятельности комиссии по контролю за организацией питания обучающихся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5.2. Комиссия выбирает председателя.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5.3. Комиссия составляет план-график контроля по организации качественного питания школьников.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5.4. В период карантина, пандемии и других форс-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мож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B291C">
        <w:rPr>
          <w:rFonts w:ascii="Times New Roman" w:hAnsi="Times New Roman" w:cs="Times New Roman"/>
          <w:sz w:val="24"/>
          <w:szCs w:val="24"/>
        </w:rPr>
        <w:t>рных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ситуаций в состав комиссии родители не входят.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5.5. О результатах работы комиссия информирует </w:t>
      </w:r>
      <w:r>
        <w:rPr>
          <w:rFonts w:ascii="Times New Roman" w:hAnsi="Times New Roman" w:cs="Times New Roman"/>
          <w:sz w:val="24"/>
          <w:szCs w:val="24"/>
        </w:rPr>
        <w:t>администрацию школы и родительс</w:t>
      </w:r>
      <w:r w:rsidRPr="00EB291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B291C">
        <w:rPr>
          <w:rFonts w:ascii="Times New Roman" w:hAnsi="Times New Roman" w:cs="Times New Roman"/>
          <w:sz w:val="24"/>
          <w:szCs w:val="24"/>
        </w:rPr>
        <w:t>е комитеты.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5.6. Один раз в четверть комиссия знакомит с результатами деятельности директора школы и один раз в полугодие Совет школы.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 xml:space="preserve">5.7. По итогам учебного года комиссия готовит аналитическую справку для отчёта по </w:t>
      </w:r>
      <w:proofErr w:type="spellStart"/>
      <w:r w:rsidRPr="00EB291C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EB291C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5.8. Заседание комиссии проводятся по мере необходимости, но не реже, чем один раз в четверть и считаются правомочными, если  на них присутствует не мене 2\3 ее членов.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5.9. Решение комиссии принимаются большинством голосов из числа присутствующих членов путём голосования и оформляются актом.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6.Ответственность членов Комиссии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6.1. Члены Комисс</w:t>
      </w:r>
      <w:r>
        <w:rPr>
          <w:rFonts w:ascii="Times New Roman" w:hAnsi="Times New Roman" w:cs="Times New Roman"/>
          <w:sz w:val="24"/>
          <w:szCs w:val="24"/>
        </w:rPr>
        <w:t>ии несут персональную ответстве</w:t>
      </w:r>
      <w:r w:rsidRPr="00EB291C">
        <w:rPr>
          <w:rFonts w:ascii="Times New Roman" w:hAnsi="Times New Roman" w:cs="Times New Roman"/>
          <w:sz w:val="24"/>
          <w:szCs w:val="24"/>
        </w:rPr>
        <w:t>нность на невыполнение или ненадлежащее исполнение возложенных на них обязанностей;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6.2.Комиссия несёт ответственность за необъективную оценку по организации питания и качества предоставляемых услуг.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7. Документация комиссии по контролю за организацией питания обучающихся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7.1 заседания комиссии оформляются протоколом. Протоколы подписываются председателем.</w:t>
      </w:r>
    </w:p>
    <w:p w:rsidR="00D25E6E" w:rsidRPr="00EB291C" w:rsidRDefault="00D25E6E" w:rsidP="00D25E6E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91C">
        <w:rPr>
          <w:rFonts w:ascii="Times New Roman" w:hAnsi="Times New Roman" w:cs="Times New Roman"/>
          <w:sz w:val="24"/>
          <w:szCs w:val="24"/>
        </w:rPr>
        <w:t>7.2. тетрад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EB291C">
        <w:rPr>
          <w:rFonts w:ascii="Times New Roman" w:hAnsi="Times New Roman" w:cs="Times New Roman"/>
          <w:sz w:val="24"/>
          <w:szCs w:val="24"/>
        </w:rPr>
        <w:t xml:space="preserve"> протоколов заседания комиссии хранится у директора школы.</w:t>
      </w:r>
    </w:p>
    <w:p w:rsidR="00D25E6E" w:rsidRPr="00214A2F" w:rsidRDefault="00D25E6E" w:rsidP="00D25E6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D25E6E" w:rsidRPr="00214A2F" w:rsidSect="0090582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79AC"/>
    <w:multiLevelType w:val="hybridMultilevel"/>
    <w:tmpl w:val="06E28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260AF"/>
    <w:multiLevelType w:val="hybridMultilevel"/>
    <w:tmpl w:val="E1562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02DEB"/>
    <w:multiLevelType w:val="hybridMultilevel"/>
    <w:tmpl w:val="60E259A6"/>
    <w:lvl w:ilvl="0" w:tplc="62A4C4F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B331744"/>
    <w:multiLevelType w:val="multilevel"/>
    <w:tmpl w:val="8C9238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4C687D0D"/>
    <w:multiLevelType w:val="multilevel"/>
    <w:tmpl w:val="831427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5" w15:restartNumberingAfterBreak="0">
    <w:nsid w:val="51002759"/>
    <w:multiLevelType w:val="multilevel"/>
    <w:tmpl w:val="E73C88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6" w15:restartNumberingAfterBreak="0">
    <w:nsid w:val="690A7229"/>
    <w:multiLevelType w:val="multilevel"/>
    <w:tmpl w:val="AF9ED5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3B3"/>
    <w:rsid w:val="0009219C"/>
    <w:rsid w:val="00214A2F"/>
    <w:rsid w:val="00237380"/>
    <w:rsid w:val="004C589D"/>
    <w:rsid w:val="005C2E97"/>
    <w:rsid w:val="00644EA4"/>
    <w:rsid w:val="006579F1"/>
    <w:rsid w:val="00684480"/>
    <w:rsid w:val="00740D5A"/>
    <w:rsid w:val="008A69F4"/>
    <w:rsid w:val="0090582A"/>
    <w:rsid w:val="009D3B9A"/>
    <w:rsid w:val="00AE009E"/>
    <w:rsid w:val="00D223B3"/>
    <w:rsid w:val="00D25E6E"/>
    <w:rsid w:val="00EA2227"/>
    <w:rsid w:val="00EE6706"/>
    <w:rsid w:val="00F7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4164BE-2247-4075-B69C-208EBBFA6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89D"/>
    <w:pPr>
      <w:ind w:left="720"/>
      <w:contextualSpacing/>
    </w:pPr>
  </w:style>
  <w:style w:type="table" w:styleId="a4">
    <w:name w:val="Table Grid"/>
    <w:basedOn w:val="a1"/>
    <w:uiPriority w:val="59"/>
    <w:rsid w:val="00D25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A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9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1953</Words>
  <Characters>11136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Teacher</cp:lastModifiedBy>
  <cp:revision>6</cp:revision>
  <dcterms:created xsi:type="dcterms:W3CDTF">2020-09-22T00:28:00Z</dcterms:created>
  <dcterms:modified xsi:type="dcterms:W3CDTF">2021-12-27T05:33:00Z</dcterms:modified>
</cp:coreProperties>
</file>